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Conexidades 2025 aborda políticas públicas para a população 60+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"Longevidade: da prata ao protagonismo" aconteceu na quinta-feira durante o Conexidades 2025 e reuniu especialistas, gestores e autoridades para discutir o impacto do envelhecimento populacional e a necessidade de políticas públicas eficazes para a população 60+. Com a presença de Carlos Cruz, Ex-Presidente da Associação Paulista de Municípios (APM), Walter Feldman, Presidente da Longevidade Expo+Fórum, Gerson Alves, Vereador de Assis, Egidio Lima Dórea, Coordenador do Programa USP 60+ e do projeto Envelhecimento Ativo, abordou desde a conscientização sobre o envelhecimento até as ações concretas para enfrentar o idadismo e promover uma sociedade intergeracional.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Carlos Cruz abriu o programa destacando a importância da conscientização sobre a criação de políticas públicas voltadas para a população 60+. Segundo ele, o tema está cada vez mais consolidado, especialmente com iniciativas como a rede Lucy Montoro, que oferece reabilitação em todo o estado de São Paulo. "Hoje a realidade pede que haja um cuidado especial dos senhores gestores, prefeitos, vice-prefeitos, vereadores e secretários para o assunto da longevidade. É um fenômeno mundial", afirmou. Cruz alertou que, após 2030, a população acima de 60 anos crescerá significativamente, mas ainda não existem departamentos, diretorias ou secretarias nos municípios dedicados exclusivamente à criação de políticas públicas voltadas para os idosos.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Egidio Lima Dórea, por sua vez, apresentou o ponto de vista da economia da longevidade. “Envelhecer tornou-se o nosso destino”, lembrou o painelista. Segundo dados apresentados, a expectativa é de que, em 2060, o número de pessoas 60+ duplique em relação a hoje, que já são mais de 32 milhões. Porém, a população está envelhecendo em uma sociedade idadista - como também é chamado o etarismo. “Idadismo é um preconceito estruturado em nossa sociedade”, acrescentou, comentando que esse é, possivelmente, o mais universal dos preconceitos, pois atinge a todos os tipos de pessoas invariavelmente.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Dórea também mostrou dados que indicam o quanto o mercado de trabalho, um dos principais desafios deste tema, ainda é idadista. Segundo ele, 61% das empresas não adotam medidas para reter profissionais 50+ e 77% empresas não têm iniciativas para ampliação da diversidade geracional. Ou seja, é preciso desenvolver uma cultura intergeracional de fato nas empresas e enfrentar essa dificuldade de diálogo.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Coordenador do Programa USP 60+ falou ainda sobre o impacto do idadismo à saúde, seja ela física, social ou mental e da importância de se entender que o envelhecimento é complexo e é heterogêneo. “Nós estamos envelhecendo a cada dia, vamos buscar modelos positivos deste envelhecimento”.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ponto de vista coletivo, explanou sobre a necessidade de mudar o comportamento adultocêntrico conscientizando, educando e convivendo do ponto de vista intergeracional. “Nossa sociedade, nossas instituições, têm que estar sensibilizadas, conscientes e pró-ativas neste processo de envelhecimento. Porque se não tivermos oportunidades nós não conseguiremos envelhecer de uma forma saudável”, disse.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encerrar o painel, Walter Feldman destacou a necessidade de se mudar a visão assistencialista ainda prevalecente em muitos municípios em relação à população 60+, ressaltando que a demanda por políticas públicas é não apenas social, mas também estruturante e econômica.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 afirmou que é essencial compreender o planejamento que os municípios paulistas estão desenvolvendo para lidar com esse desafio e defendeu a criação de uma nova dinâmica, permitindo que as cidades se adaptem à nova realidade de uma população envelhecida, que deve crescer nas próximas décadas.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