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No Conexidades, Temer pede união e projetos de país</w:t>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O ex-presidente Michel Temer foi destaque de um dos painéis mais aguardados do 8º Conexidades em Holambra. O programa aconteceu nesta quarta-feira (6) e contou com a participação de: Gustavo Reis, Ex-Prefeito de Jaguariúna, Miguel Esperança, Vice-Prefeito de Holambra, João Paulo Felizardo, Presidente da União dos Vereadores de Minas Gerais (UV-MINAS), Antônio Imbassahy, ex-Governador da Bahia, Gilson Conzatti, Presidente da União dos Vereadores do Brasil (UVB), Carlos Cruz, Ex-Presidente da Associação Paulista de Municípios (APM), e Caio Couto, Diretor da Rede Vida.</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Na abertura do painel, o Presidente do Conselho Gestor da UVESP, Sebastião Misiara, falou sobre a importância de ter uma figura mediadora e aconselhadora como Temer no mundo político. “Michel Temer não governou para o congresso, ele governou com o congresso”. </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Gustavo Reis, que mediou o painel levantando temas relevantes para os comentários de Michel Temer, iniciou sua fala dizendo que o político é uma referência neste momento em que o país passa por um momento tão polarizado e complicado em termos de diplomacia. “Sem dúvida é uma pessoa do diálogo”.</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Como primeiro tema do painel, Reis abordou a questão das arrecadações municipais, lembrando que, embora representem a maior parte da arrecadação da União, os prefeitos ainda precisam buscar recursos extras para viabilizar políticas públicas locais. Em resposta, Michel Temer defendeu que os municípios não podem sair prejudicados com a atual reforma tributária. Ele reconheceu avanços no processo, especialmente em relação à desburocratização do sistema, mas alertou para os riscos presentes na etapa de regulamentação. Segundo ele, é necessário garantir que os municípios não percam receitas, ao contrário, devem ter sua arrecadação fortalecida sempre que possível.</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Em sua fala inicial, Michel Temer ainda exaltou a realização do Conexidades. “É um exercício vigoroso da cidadania. E isso aqui é fundamental, é importante”.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Pacificador</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Gustavo Reis também trouxe para a conversa a questão do momento complicado que o país vive e a importância da atuação de Temer, convocando-o para um papel de conciliador. “O senhor sempre foi o pacificador deste país e nós precisamos encontrar esse meio termo”, disse.</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Segundo o ex-Presidente, é preciso pensar menos em rótulos. “O que vale para o povo é o resultado, não é a rotulação. Porque a </w:t>
      </w:r>
      <w:r w:rsidDel="00000000" w:rsidR="00000000" w:rsidRPr="00000000">
        <w:rPr>
          <w:sz w:val="24"/>
          <w:szCs w:val="24"/>
          <w:rtl w:val="0"/>
        </w:rPr>
        <w:t xml:space="preserve">rotulação divide</w:t>
      </w:r>
      <w:r w:rsidDel="00000000" w:rsidR="00000000" w:rsidRPr="00000000">
        <w:rPr>
          <w:sz w:val="24"/>
          <w:szCs w:val="24"/>
          <w:rtl w:val="0"/>
        </w:rPr>
        <w:t xml:space="preserve">”. Ele lembrou que há algumas pautas ideologizadas, como meio ambiente e agronegócio, por exemplo, e que é preciso levar a ideia de pacificação adiante. “Não é possível dividir nós contra eles, somos todos brasileiros. O país não pode continuar nesse ritmo, e está ficando cada vez pior.  Nós precisamos tentar pacificar o país e para isso você precisa ter projeto”, afirmou, explicando que as eleições deveriam ser disputadas de forma programática.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Fim da reeleição</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A PEC da reeleição também foi tema do painel e, para Michel Temer, essa é uma mudança positiva, desde que tenha a dilação do prazo dos mandatos para cinco ou seis anos. “Eu vejo muitos que chegam ao </w:t>
      </w:r>
      <w:r w:rsidDel="00000000" w:rsidR="00000000" w:rsidRPr="00000000">
        <w:rPr>
          <w:sz w:val="24"/>
          <w:szCs w:val="24"/>
          <w:rtl w:val="0"/>
        </w:rPr>
        <w:t xml:space="preserve">governo já pensando</w:t>
      </w:r>
      <w:r w:rsidDel="00000000" w:rsidR="00000000" w:rsidRPr="00000000">
        <w:rPr>
          <w:sz w:val="24"/>
          <w:szCs w:val="24"/>
          <w:rtl w:val="0"/>
        </w:rPr>
        <w:t xml:space="preserve"> na reeleição”.</w:t>
      </w:r>
    </w:p>
    <w:p w:rsidR="00000000" w:rsidDel="00000000" w:rsidP="00000000" w:rsidRDefault="00000000" w:rsidRPr="00000000" w14:paraId="00000015">
      <w:pPr>
        <w:rPr>
          <w:sz w:val="24"/>
          <w:szCs w:val="24"/>
        </w:rPr>
      </w:pPr>
      <w:r w:rsidDel="00000000" w:rsidR="00000000" w:rsidRPr="00000000">
        <w:rPr>
          <w:sz w:val="24"/>
          <w:szCs w:val="24"/>
          <w:rtl w:val="0"/>
        </w:rPr>
        <w:t xml:space="preserve"> </w:t>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Serviço</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8º Conexidades</w:t>
      </w:r>
    </w:p>
    <w:p w:rsidR="00000000" w:rsidDel="00000000" w:rsidP="00000000" w:rsidRDefault="00000000" w:rsidRPr="00000000" w14:paraId="00000019">
      <w:pPr>
        <w:rPr>
          <w:sz w:val="24"/>
          <w:szCs w:val="24"/>
        </w:rPr>
      </w:pPr>
      <w:r w:rsidDel="00000000" w:rsidR="00000000" w:rsidRPr="00000000">
        <w:rPr>
          <w:sz w:val="24"/>
          <w:szCs w:val="24"/>
          <w:rtl w:val="0"/>
        </w:rPr>
        <w:t xml:space="preserve">Data: Até 8 de agosto de 2025</w:t>
      </w:r>
    </w:p>
    <w:p w:rsidR="00000000" w:rsidDel="00000000" w:rsidP="00000000" w:rsidRDefault="00000000" w:rsidRPr="00000000" w14:paraId="0000001A">
      <w:pPr>
        <w:rPr>
          <w:sz w:val="24"/>
          <w:szCs w:val="24"/>
        </w:rPr>
      </w:pPr>
      <w:r w:rsidDel="00000000" w:rsidR="00000000" w:rsidRPr="00000000">
        <w:rPr>
          <w:sz w:val="24"/>
          <w:szCs w:val="24"/>
          <w:rtl w:val="0"/>
        </w:rPr>
        <w:t xml:space="preserve">Local: Centro de Eventos de Holambra (SP)</w:t>
      </w:r>
    </w:p>
    <w:p w:rsidR="00000000" w:rsidDel="00000000" w:rsidP="00000000" w:rsidRDefault="00000000" w:rsidRPr="00000000" w14:paraId="0000001B">
      <w:pPr>
        <w:rPr>
          <w:sz w:val="24"/>
          <w:szCs w:val="24"/>
        </w:rPr>
      </w:pPr>
      <w:r w:rsidDel="00000000" w:rsidR="00000000" w:rsidRPr="00000000">
        <w:rPr>
          <w:sz w:val="24"/>
          <w:szCs w:val="24"/>
          <w:rtl w:val="0"/>
        </w:rPr>
        <w:t xml:space="preserve">Informações e inscrições: </w:t>
      </w:r>
      <w:hyperlink r:id="rId6">
        <w:r w:rsidDel="00000000" w:rsidR="00000000" w:rsidRPr="00000000">
          <w:rPr>
            <w:color w:val="1155cc"/>
            <w:sz w:val="24"/>
            <w:szCs w:val="24"/>
            <w:u w:val="single"/>
            <w:rtl w:val="0"/>
          </w:rPr>
          <w:t xml:space="preserve">conexidades.com.br</w:t>
        </w:r>
      </w:hyperlink>
      <w:r w:rsidDel="00000000" w:rsidR="00000000" w:rsidRPr="00000000">
        <w:rPr>
          <w:sz w:val="24"/>
          <w:szCs w:val="24"/>
          <w:rtl w:val="0"/>
        </w:rPr>
        <w:t xml:space="preserve">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spacing w:after="240" w:before="240" w:lineRule="auto"/>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exidades.com.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