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4EE2" w14:textId="77777777" w:rsidR="008C46CB" w:rsidRDefault="008C46CB"/>
    <w:p w14:paraId="2C50CFD1" w14:textId="77777777" w:rsidR="008C46CB" w:rsidRDefault="008C46CB"/>
    <w:p w14:paraId="6E4A91F5" w14:textId="06A0FFBF" w:rsidR="008C46CB" w:rsidRDefault="008C46CB">
      <w:r>
        <w:t xml:space="preserve">Conexidades Mulher – 2º painel </w:t>
      </w:r>
    </w:p>
    <w:p w14:paraId="6AEE6923" w14:textId="66ED675D" w:rsidR="008C46CB" w:rsidRDefault="008C46CB">
      <w:r>
        <w:t xml:space="preserve">Pacote </w:t>
      </w:r>
      <w:proofErr w:type="spellStart"/>
      <w:r>
        <w:t>antifeminicídio</w:t>
      </w:r>
      <w:proofErr w:type="spellEnd"/>
      <w:r>
        <w:t xml:space="preserve"> e os desafios da integridade das políticas públicas para mulheres</w:t>
      </w:r>
    </w:p>
    <w:p w14:paraId="1DA81A42" w14:textId="0B8703FD" w:rsidR="008C46CB" w:rsidRDefault="008C46CB">
      <w:r>
        <w:t>Para falar sobre o tema proposto o painel foi formado pela promotora de justiça do ministério público de São Paulo, especialista na defesa dos direitos das mulheres e integrante do grupo de atuação especial de enfrentamento à violência da mulher, que abre sua fala comentando sobre o 10º anuário de segurança pública, lançado esse ano, que acusou</w:t>
      </w:r>
      <w:r w:rsidR="00BE5B83">
        <w:t xml:space="preserve"> que este foi o pior anos em relação aos casos de feminicídios, onde 98% dos autores são homens; porém o silenciamento lentamente tem diminuído, mas casos como o da mulher espancada no elevador em Brasília, as vítimas preferem não denunciar, isso porque há uma dependência financeira, patrimonial, por ter filhos ou simplesmente medo.</w:t>
      </w:r>
    </w:p>
    <w:p w14:paraId="05E35380" w14:textId="3B17D2EE" w:rsidR="00BE5B83" w:rsidRDefault="00B860C6">
      <w:r>
        <w:t>A delegaci</w:t>
      </w:r>
      <w:r w:rsidR="00BE5B83">
        <w:t>a</w:t>
      </w:r>
      <w:r>
        <w:t xml:space="preserve"> de defesa da mulher faz 40 anos, mas ainda </w:t>
      </w:r>
      <w:r w:rsidR="00BE5B83">
        <w:t>há</w:t>
      </w:r>
      <w:r>
        <w:t xml:space="preserve"> dificuldade em </w:t>
      </w:r>
      <w:proofErr w:type="gramStart"/>
      <w:r>
        <w:t>criar novas</w:t>
      </w:r>
      <w:proofErr w:type="gramEnd"/>
      <w:r>
        <w:t xml:space="preserve"> unidades e principalmente </w:t>
      </w:r>
      <w:r w:rsidR="00BE5B83">
        <w:t>fazer um atendimento 24 horas.</w:t>
      </w:r>
    </w:p>
    <w:p w14:paraId="2FD70931" w14:textId="7E96473C" w:rsidR="00B860C6" w:rsidRDefault="00BE5B83">
      <w:r>
        <w:t>Maria Lúcia Amary, deputada estadual por São Paulo, autora da lei e programas voltados ao combate à violência de gênero, à promoção da saúde da mulher e ao empoderamento feminino, também presente no palco, comenta que em</w:t>
      </w:r>
      <w:r w:rsidR="00B860C6">
        <w:t xml:space="preserve"> 150 anos da ALESP</w:t>
      </w:r>
      <w:r>
        <w:t xml:space="preserve"> (Assembleia Legislativa de São Paulo</w:t>
      </w:r>
      <w:proofErr w:type="gramStart"/>
      <w:r>
        <w:t xml:space="preserve">),  </w:t>
      </w:r>
      <w:r w:rsidR="00B860C6">
        <w:t>f</w:t>
      </w:r>
      <w:r>
        <w:t>oi</w:t>
      </w:r>
      <w:proofErr w:type="gramEnd"/>
      <w:r>
        <w:t xml:space="preserve"> a </w:t>
      </w:r>
      <w:proofErr w:type="gramStart"/>
      <w:r>
        <w:t xml:space="preserve">primeira </w:t>
      </w:r>
      <w:r w:rsidR="00B860C6">
        <w:t xml:space="preserve"> </w:t>
      </w:r>
      <w:r>
        <w:t>mulher</w:t>
      </w:r>
      <w:proofErr w:type="gramEnd"/>
      <w:r w:rsidR="00B860C6">
        <w:t xml:space="preserve"> a </w:t>
      </w:r>
      <w:r>
        <w:t xml:space="preserve">assumir a </w:t>
      </w:r>
      <w:r w:rsidR="00DF5E2B">
        <w:t>vice-presidência</w:t>
      </w:r>
      <w:r>
        <w:t xml:space="preserve"> e ainda a presidência interina da casa. </w:t>
      </w:r>
    </w:p>
    <w:p w14:paraId="047DA477" w14:textId="632248D4" w:rsidR="00DF5E2B" w:rsidRDefault="00BE5B83" w:rsidP="00DF5E2B">
      <w:r>
        <w:t>“</w:t>
      </w:r>
      <w:r w:rsidR="00B860C6">
        <w:t>Temos um histórico</w:t>
      </w:r>
      <w:r>
        <w:t xml:space="preserve"> </w:t>
      </w:r>
      <w:r w:rsidR="00B860C6">
        <w:t>importante, pois são 40 an</w:t>
      </w:r>
      <w:r>
        <w:t>o</w:t>
      </w:r>
      <w:r w:rsidR="00B860C6">
        <w:t xml:space="preserve">s de Delegacia da </w:t>
      </w:r>
      <w:r w:rsidR="00DF5E2B">
        <w:t>Mulher, que</w:t>
      </w:r>
      <w:r w:rsidR="00B860C6">
        <w:t xml:space="preserve"> foi </w:t>
      </w:r>
      <w:r w:rsidR="00DF5E2B">
        <w:t xml:space="preserve">inclusive </w:t>
      </w:r>
      <w:r w:rsidR="00B860C6">
        <w:t>a primeira do mundo</w:t>
      </w:r>
      <w:r w:rsidR="00DF5E2B">
        <w:t xml:space="preserve"> para gênero, e que traz a estatística de que </w:t>
      </w:r>
      <w:r w:rsidR="00CB1601">
        <w:t xml:space="preserve">37% das mulheres </w:t>
      </w:r>
      <w:r w:rsidR="00DF5E2B">
        <w:t>acima</w:t>
      </w:r>
      <w:r w:rsidR="00CB1601">
        <w:t xml:space="preserve"> de 16 anos sofreram algum tipo de </w:t>
      </w:r>
      <w:r w:rsidR="00DF5E2B">
        <w:t>agressão. Embora n</w:t>
      </w:r>
      <w:r w:rsidR="00DF5E2B">
        <w:t xml:space="preserve">ossa legislação </w:t>
      </w:r>
      <w:r w:rsidR="00DF5E2B">
        <w:t xml:space="preserve">seja </w:t>
      </w:r>
      <w:r w:rsidR="00DF5E2B">
        <w:t>mais avançada do que outras no mundo</w:t>
      </w:r>
      <w:r w:rsidR="00DF5E2B">
        <w:t>, temos leis de proteção, mas com grande dificuldade de executá-las junto ao judiciário. Será que é porque homens não punem homes?”, posicionou a Deputada</w:t>
      </w:r>
    </w:p>
    <w:p w14:paraId="70107ECD" w14:textId="3FB69E84" w:rsidR="00CB1601" w:rsidRDefault="00DF5E2B">
      <w:r>
        <w:t xml:space="preserve">A vereadora Ana Carolina Oliveira, vereadora mais votada de São Paulo, com uma trajetória política profundamente marcada por sua vivência pessoal e pela transformação dessa dor em luta pública por justiça e prevenção, </w:t>
      </w:r>
      <w:r w:rsidR="000B3CD4">
        <w:t xml:space="preserve">posiciona que é “na verdade é necessária maior divulgação dos equipamentos de acolhimento, pois a grande maioria das mulheres não sabem, nem mesmo, que eles existem e não tomam atitudes de afastamento por uma série de dependências que poderiam ser sanadas nesses locais; além da necessidade de uma punição real aos agressores” diz ela. </w:t>
      </w:r>
    </w:p>
    <w:p w14:paraId="68800E6A" w14:textId="77777777" w:rsidR="00F95B9D" w:rsidRDefault="00F95B9D"/>
    <w:p w14:paraId="0FF4AD54" w14:textId="1D201860" w:rsidR="00E31843" w:rsidRDefault="00E31843">
      <w:r>
        <w:lastRenderedPageBreak/>
        <w:t xml:space="preserve">Vereadora de Itatiba de 3º mandato, Leila </w:t>
      </w:r>
      <w:proofErr w:type="spellStart"/>
      <w:r>
        <w:t>Bedani</w:t>
      </w:r>
      <w:proofErr w:type="spellEnd"/>
      <w:r>
        <w:t>, é autora de leis que instituem a semana municipal do combate à violência doméstica, analisa que a c</w:t>
      </w:r>
      <w:r w:rsidR="00F95B9D">
        <w:t xml:space="preserve">apacitação </w:t>
      </w:r>
      <w:r>
        <w:t xml:space="preserve">de </w:t>
      </w:r>
      <w:r w:rsidR="00F95B9D">
        <w:t>agentes sanitários</w:t>
      </w:r>
      <w:r>
        <w:t xml:space="preserve"> é necessária. Comenta sobre sua criação da Casa Rosa, que oferece uma rede de apoio, que em apenas dois anos realizou mais de dez mil atendimentos. Fala também sobre a necessidade de maior integração entre as secretarias diversas criar e manter programas mais assertivos e de se pensar na criação de orientações sobre planejamento familiar.</w:t>
      </w:r>
    </w:p>
    <w:p w14:paraId="637CEADB" w14:textId="39331A23" w:rsidR="002F70F2" w:rsidRDefault="002F70F2">
      <w:r>
        <w:t xml:space="preserve">Silvia Melo faz agradecimento pela presença </w:t>
      </w:r>
      <w:r w:rsidR="00E31843">
        <w:t>das mulheres</w:t>
      </w:r>
      <w:r>
        <w:t xml:space="preserve"> e diz que todas elas a representa</w:t>
      </w:r>
      <w:r w:rsidR="00E31843">
        <w:t xml:space="preserve"> e diz do orgulho de ter como amiga Dra. Fabíola</w:t>
      </w:r>
      <w:r>
        <w:t xml:space="preserve"> </w:t>
      </w:r>
      <w:proofErr w:type="spellStart"/>
      <w:r w:rsidR="00E73B94">
        <w:t>Sucasas</w:t>
      </w:r>
      <w:proofErr w:type="spellEnd"/>
      <w:r w:rsidR="00E73B94">
        <w:t xml:space="preserve">, promotora de justiça do ministério público de São Paulo, especialista na defesa dos direitos da mulher e integrante do grupo de atuação especial de enfrentamento à violência doméstica, que retribui a Silvia, comentando que ELA criou uma porta aberta para as mulheres que fazem e que querem fazer políticas públicas feminina. </w:t>
      </w:r>
    </w:p>
    <w:p w14:paraId="77DAA336" w14:textId="1198103B" w:rsidR="002C1D61" w:rsidRDefault="00E73B94">
      <w:r>
        <w:t xml:space="preserve">Alessandra </w:t>
      </w:r>
      <w:proofErr w:type="spellStart"/>
      <w:r>
        <w:t>Algarim</w:t>
      </w:r>
      <w:proofErr w:type="spellEnd"/>
      <w:r>
        <w:t>, presidente do Podemos Mulher, diz “</w:t>
      </w:r>
      <w:r w:rsidR="002F70F2">
        <w:t xml:space="preserve">Se </w:t>
      </w:r>
      <w:r>
        <w:t>hoje</w:t>
      </w:r>
      <w:r w:rsidR="002F70F2">
        <w:t xml:space="preserve"> há es</w:t>
      </w:r>
      <w:r w:rsidR="002C1D61">
        <w:t xml:space="preserve">tamos aqui </w:t>
      </w:r>
      <w:r>
        <w:t>devemos</w:t>
      </w:r>
      <w:r w:rsidR="002C1D61">
        <w:t xml:space="preserve"> ao </w:t>
      </w:r>
      <w:r>
        <w:t>trabalho</w:t>
      </w:r>
      <w:r w:rsidR="002C1D61">
        <w:t xml:space="preserve"> da UVESP.</w:t>
      </w:r>
      <w:r>
        <w:t xml:space="preserve"> </w:t>
      </w:r>
      <w:r w:rsidR="002C1D61">
        <w:t>Quando falamos em violência</w:t>
      </w:r>
      <w:r>
        <w:t xml:space="preserve">, pergunto sobre </w:t>
      </w:r>
      <w:r w:rsidR="00B02A3B">
        <w:t>a participação</w:t>
      </w:r>
      <w:r>
        <w:t xml:space="preserve"> real</w:t>
      </w:r>
      <w:r w:rsidR="002C1D61">
        <w:t xml:space="preserve"> da </w:t>
      </w:r>
      <w:r>
        <w:t>mulher</w:t>
      </w:r>
      <w:r w:rsidR="002C1D61">
        <w:t xml:space="preserve"> na </w:t>
      </w:r>
      <w:r>
        <w:t>política,</w:t>
      </w:r>
      <w:r w:rsidR="002C1D61">
        <w:t xml:space="preserve"> </w:t>
      </w:r>
      <w:r>
        <w:t>podemos</w:t>
      </w:r>
      <w:r w:rsidR="002C1D61">
        <w:t xml:space="preserve"> ter leis</w:t>
      </w:r>
      <w:r>
        <w:t xml:space="preserve">, mas precisamos </w:t>
      </w:r>
      <w:proofErr w:type="gramStart"/>
      <w:r>
        <w:t>de</w:t>
      </w:r>
      <w:r w:rsidR="002C1D61">
        <w:t xml:space="preserve">  mulheres</w:t>
      </w:r>
      <w:proofErr w:type="gramEnd"/>
      <w:r w:rsidR="002C1D61">
        <w:t xml:space="preserve"> ocupando espaço de poder para </w:t>
      </w:r>
      <w:r>
        <w:t xml:space="preserve">gerir. </w:t>
      </w:r>
      <w:r w:rsidR="002C1D61">
        <w:t>Somos a maioria em diversos lugares</w:t>
      </w:r>
      <w:r w:rsidR="00B02A3B">
        <w:t xml:space="preserve"> e precisamos ocupar nosso lugar na política também. Não</w:t>
      </w:r>
      <w:r w:rsidR="002C1D61">
        <w:t xml:space="preserve"> queremos competir com os </w:t>
      </w:r>
      <w:r w:rsidR="00B02A3B">
        <w:t>homens, mas queremos ser inspiração”.</w:t>
      </w:r>
    </w:p>
    <w:p w14:paraId="1BE59E93" w14:textId="3D525D15" w:rsidR="00B02A3B" w:rsidRDefault="00B02A3B" w:rsidP="00B02A3B">
      <w:r>
        <w:t xml:space="preserve">Com a presença no palco da </w:t>
      </w:r>
      <w:proofErr w:type="gramStart"/>
      <w:r>
        <w:t>primeira dama</w:t>
      </w:r>
      <w:proofErr w:type="gramEnd"/>
      <w:r>
        <w:t xml:space="preserve"> de Holambra, Ivone </w:t>
      </w:r>
      <w:proofErr w:type="spellStart"/>
      <w:r>
        <w:t>Capato</w:t>
      </w:r>
      <w:proofErr w:type="spellEnd"/>
      <w:r>
        <w:t xml:space="preserve">, Fabíola </w:t>
      </w:r>
      <w:proofErr w:type="spellStart"/>
      <w:r>
        <w:t>Sucasas</w:t>
      </w:r>
      <w:proofErr w:type="spellEnd"/>
      <w:r>
        <w:t xml:space="preserve"> finaliza: “</w:t>
      </w:r>
      <w:r>
        <w:t xml:space="preserve">Que nossa voz possa </w:t>
      </w:r>
      <w:proofErr w:type="spellStart"/>
      <w:r>
        <w:t>ecosr</w:t>
      </w:r>
      <w:proofErr w:type="spellEnd"/>
      <w:r>
        <w:t xml:space="preserve">, cumprir nossa missão com </w:t>
      </w:r>
      <w:r>
        <w:t>muita</w:t>
      </w:r>
      <w:r>
        <w:t xml:space="preserve"> ética e muito compromisso, para dar voz ao que não tem.</w:t>
      </w:r>
      <w:r>
        <w:t>”</w:t>
      </w:r>
    </w:p>
    <w:sectPr w:rsidR="00B02A3B" w:rsidSect="002F7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6"/>
    <w:rsid w:val="00096818"/>
    <w:rsid w:val="000B130A"/>
    <w:rsid w:val="000B3CD4"/>
    <w:rsid w:val="002C1D61"/>
    <w:rsid w:val="002F70F2"/>
    <w:rsid w:val="00555A8B"/>
    <w:rsid w:val="008801F7"/>
    <w:rsid w:val="008C46CB"/>
    <w:rsid w:val="0093360A"/>
    <w:rsid w:val="009F7B24"/>
    <w:rsid w:val="00A71D7C"/>
    <w:rsid w:val="00B02A3B"/>
    <w:rsid w:val="00B860C6"/>
    <w:rsid w:val="00BE5B83"/>
    <w:rsid w:val="00C31FF5"/>
    <w:rsid w:val="00C947EC"/>
    <w:rsid w:val="00CB1601"/>
    <w:rsid w:val="00CD793B"/>
    <w:rsid w:val="00DF5E2B"/>
    <w:rsid w:val="00E31843"/>
    <w:rsid w:val="00E73B94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72C9"/>
  <w15:chartTrackingRefBased/>
  <w15:docId w15:val="{3A523AA6-FD5A-47BA-8274-1442940D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6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6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6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6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6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0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60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6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6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6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6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6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60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6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60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6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 Campos</dc:creator>
  <cp:keywords/>
  <dc:description/>
  <cp:lastModifiedBy>Patricia de Campos</cp:lastModifiedBy>
  <cp:revision>2</cp:revision>
  <dcterms:created xsi:type="dcterms:W3CDTF">2025-08-08T21:05:00Z</dcterms:created>
  <dcterms:modified xsi:type="dcterms:W3CDTF">2025-08-08T21:05:00Z</dcterms:modified>
</cp:coreProperties>
</file>