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93878" w14:textId="27D62561" w:rsidR="001C1E4E" w:rsidRPr="005E788C" w:rsidRDefault="005E788C" w:rsidP="005E788C">
      <w:pPr>
        <w:jc w:val="center"/>
        <w:rPr>
          <w:rFonts w:ascii="Arial" w:hAnsi="Arial" w:cs="Arial"/>
        </w:rPr>
      </w:pPr>
      <w:r w:rsidRPr="005E788C">
        <w:rPr>
          <w:rFonts w:ascii="Arial" w:hAnsi="Arial" w:cs="Arial"/>
        </w:rPr>
        <w:t>Causa Animal é tema de plenária do 5º Conexidades</w:t>
      </w:r>
    </w:p>
    <w:p w14:paraId="790947FB" w14:textId="77777777" w:rsidR="005E788C" w:rsidRDefault="005E788C" w:rsidP="00CB1B79">
      <w:pPr>
        <w:jc w:val="both"/>
        <w:rPr>
          <w:rFonts w:ascii="Arial" w:hAnsi="Arial" w:cs="Arial"/>
        </w:rPr>
      </w:pPr>
    </w:p>
    <w:p w14:paraId="536E06B8" w14:textId="474D3C26" w:rsidR="00B97995" w:rsidRPr="00CB1B79" w:rsidRDefault="00B97995" w:rsidP="00CB1B79">
      <w:pPr>
        <w:jc w:val="both"/>
        <w:rPr>
          <w:rFonts w:ascii="Arial" w:hAnsi="Arial" w:cs="Arial"/>
        </w:rPr>
      </w:pPr>
      <w:r w:rsidRPr="00CB1B79">
        <w:rPr>
          <w:rFonts w:ascii="Arial" w:hAnsi="Arial" w:cs="Arial"/>
        </w:rPr>
        <w:t>O</w:t>
      </w:r>
      <w:r w:rsidR="001C1E4E" w:rsidRPr="00CB1B79">
        <w:rPr>
          <w:rFonts w:ascii="Arial" w:hAnsi="Arial" w:cs="Arial"/>
        </w:rPr>
        <w:t xml:space="preserve"> Conexidades </w:t>
      </w:r>
      <w:r w:rsidRPr="00CB1B79">
        <w:rPr>
          <w:rFonts w:ascii="Arial" w:hAnsi="Arial" w:cs="Arial"/>
        </w:rPr>
        <w:t xml:space="preserve">traz sempre para suas plenárias temas ligados a governança, além de assuntos de grande relevância no dia a dia das cidades e dos cidadãos. </w:t>
      </w:r>
    </w:p>
    <w:p w14:paraId="298A4E02" w14:textId="0FE4D830" w:rsidR="009732E4" w:rsidRPr="00CB1B79" w:rsidRDefault="00B97995" w:rsidP="00CB1B79">
      <w:pPr>
        <w:jc w:val="both"/>
        <w:rPr>
          <w:rFonts w:ascii="Arial" w:hAnsi="Arial" w:cs="Arial"/>
        </w:rPr>
      </w:pPr>
      <w:r w:rsidRPr="00CB1B79">
        <w:rPr>
          <w:rFonts w:ascii="Arial" w:hAnsi="Arial" w:cs="Arial"/>
        </w:rPr>
        <w:t>Na edição desse ano, a Causa Animal</w:t>
      </w:r>
      <w:r w:rsidR="00CB1B79" w:rsidRPr="00CB1B79">
        <w:rPr>
          <w:rFonts w:ascii="Arial" w:hAnsi="Arial" w:cs="Arial"/>
        </w:rPr>
        <w:t xml:space="preserve"> também</w:t>
      </w:r>
      <w:r w:rsidRPr="00CB1B79">
        <w:rPr>
          <w:rFonts w:ascii="Arial" w:hAnsi="Arial" w:cs="Arial"/>
        </w:rPr>
        <w:t xml:space="preserve"> terá espaço, tendo como </w:t>
      </w:r>
      <w:r w:rsidR="009732E4" w:rsidRPr="00CB1B79">
        <w:rPr>
          <w:rFonts w:ascii="Arial" w:hAnsi="Arial" w:cs="Arial"/>
        </w:rPr>
        <w:t xml:space="preserve">palestrante o Vereador </w:t>
      </w:r>
      <w:proofErr w:type="spellStart"/>
      <w:r w:rsidR="009732E4" w:rsidRPr="00CB1B79">
        <w:rPr>
          <w:rFonts w:ascii="Arial" w:hAnsi="Arial" w:cs="Arial"/>
        </w:rPr>
        <w:t>Cadu</w:t>
      </w:r>
      <w:proofErr w:type="spellEnd"/>
      <w:r w:rsidR="009732E4" w:rsidRPr="00CB1B79">
        <w:rPr>
          <w:rFonts w:ascii="Arial" w:hAnsi="Arial" w:cs="Arial"/>
        </w:rPr>
        <w:t xml:space="preserve"> Barbosa, do município de Praia Grande, que desenvolve um trabalho de excelência em sua cidade</w:t>
      </w:r>
      <w:r w:rsidR="003734A2" w:rsidRPr="00CB1B79">
        <w:rPr>
          <w:rFonts w:ascii="Arial" w:hAnsi="Arial" w:cs="Arial"/>
        </w:rPr>
        <w:t xml:space="preserve">, </w:t>
      </w:r>
      <w:r w:rsidR="009732E4" w:rsidRPr="00CB1B79">
        <w:rPr>
          <w:rFonts w:ascii="Arial" w:hAnsi="Arial" w:cs="Arial"/>
        </w:rPr>
        <w:t>aborda</w:t>
      </w:r>
      <w:r w:rsidR="003734A2" w:rsidRPr="00CB1B79">
        <w:rPr>
          <w:rFonts w:ascii="Arial" w:hAnsi="Arial" w:cs="Arial"/>
        </w:rPr>
        <w:t>ndo</w:t>
      </w:r>
      <w:r w:rsidR="009732E4" w:rsidRPr="00CB1B79">
        <w:rPr>
          <w:rFonts w:ascii="Arial" w:hAnsi="Arial" w:cs="Arial"/>
        </w:rPr>
        <w:t xml:space="preserve"> questões sanitárias</w:t>
      </w:r>
      <w:r w:rsidR="00E86B06" w:rsidRPr="00CB1B79">
        <w:rPr>
          <w:rFonts w:ascii="Arial" w:hAnsi="Arial" w:cs="Arial"/>
        </w:rPr>
        <w:t xml:space="preserve"> como </w:t>
      </w:r>
      <w:r w:rsidR="009732E4" w:rsidRPr="00CB1B79">
        <w:rPr>
          <w:rFonts w:ascii="Arial" w:hAnsi="Arial" w:cs="Arial"/>
        </w:rPr>
        <w:t xml:space="preserve">a necessidade do controle de natalidade, ações protetivas, maior vigilância da comercialização </w:t>
      </w:r>
      <w:r w:rsidR="00E86B06" w:rsidRPr="00CB1B79">
        <w:rPr>
          <w:rFonts w:ascii="Arial" w:hAnsi="Arial" w:cs="Arial"/>
        </w:rPr>
        <w:t xml:space="preserve">e exploração animal. </w:t>
      </w:r>
    </w:p>
    <w:p w14:paraId="1DF0856F" w14:textId="4A3A4235" w:rsidR="00926620" w:rsidRPr="00CB1B79" w:rsidRDefault="00926620" w:rsidP="00CB1B79">
      <w:pPr>
        <w:jc w:val="both"/>
        <w:rPr>
          <w:rFonts w:ascii="Arial" w:hAnsi="Arial" w:cs="Arial"/>
        </w:rPr>
      </w:pPr>
      <w:r w:rsidRPr="00CB1B79">
        <w:rPr>
          <w:rFonts w:ascii="Arial" w:hAnsi="Arial" w:cs="Arial"/>
        </w:rPr>
        <w:t>O assunto está na transversalidade dos Objetivos de Desenvolvimento Sustentável (ODS) desenvolvidos pela ON</w:t>
      </w:r>
      <w:r w:rsidR="000A385F" w:rsidRPr="00CB1B79">
        <w:rPr>
          <w:rFonts w:ascii="Arial" w:hAnsi="Arial" w:cs="Arial"/>
        </w:rPr>
        <w:t xml:space="preserve">U, além de estar </w:t>
      </w:r>
      <w:r w:rsidR="00CB1B79" w:rsidRPr="00CB1B79">
        <w:rPr>
          <w:rFonts w:ascii="Arial" w:hAnsi="Arial" w:cs="Arial"/>
        </w:rPr>
        <w:t>na</w:t>
      </w:r>
      <w:r w:rsidR="000A385F" w:rsidRPr="00CB1B79">
        <w:rPr>
          <w:rFonts w:ascii="Arial" w:hAnsi="Arial" w:cs="Arial"/>
        </w:rPr>
        <w:t xml:space="preserve"> Constituição</w:t>
      </w:r>
      <w:r w:rsidR="00CB1B79" w:rsidRPr="00CB1B79">
        <w:rPr>
          <w:rFonts w:ascii="Arial" w:hAnsi="Arial" w:cs="Arial"/>
        </w:rPr>
        <w:t xml:space="preserve"> Brasileira</w:t>
      </w:r>
      <w:r w:rsidR="000A385F" w:rsidRPr="00CB1B79">
        <w:rPr>
          <w:rFonts w:ascii="Arial" w:hAnsi="Arial" w:cs="Arial"/>
        </w:rPr>
        <w:t xml:space="preserve"> a Lei que reconhece os Direitos dos Animais. </w:t>
      </w:r>
      <w:r w:rsidRPr="00CB1B79">
        <w:rPr>
          <w:rFonts w:ascii="Arial" w:hAnsi="Arial" w:cs="Arial"/>
        </w:rPr>
        <w:t xml:space="preserve"> </w:t>
      </w:r>
    </w:p>
    <w:p w14:paraId="7B841664" w14:textId="5166E107" w:rsidR="000A385F" w:rsidRDefault="000A385F" w:rsidP="00CB1B79">
      <w:pPr>
        <w:jc w:val="both"/>
        <w:rPr>
          <w:rFonts w:ascii="Arial" w:hAnsi="Arial" w:cs="Arial"/>
          <w:spacing w:val="2"/>
        </w:rPr>
      </w:pPr>
      <w:r w:rsidRPr="00CB1B79">
        <w:rPr>
          <w:rFonts w:ascii="Arial" w:hAnsi="Arial" w:cs="Arial"/>
          <w:spacing w:val="2"/>
        </w:rPr>
        <w:t>Atualmente o Brasil concentra 139,3 milhões, de animais de estimação, de acordo com números levantados pelo IBGE, atualizados pela inteligência comercial do Instituto Pet Brasil, que contabilizaram no país no ano de 2018, 54,2 milhões de cães; 39,8 milhões de aves; 23,9 milhões de gatos; 19,1 milhões de peixes e 2,3 milhões de répteis e pequenos mamíferos</w:t>
      </w:r>
      <w:r w:rsidR="00F75AD2">
        <w:rPr>
          <w:rFonts w:ascii="Arial" w:hAnsi="Arial" w:cs="Arial"/>
          <w:spacing w:val="2"/>
        </w:rPr>
        <w:t xml:space="preserve">. </w:t>
      </w:r>
    </w:p>
    <w:p w14:paraId="72D3BBF5" w14:textId="5FC8D7CC" w:rsidR="00F75AD2" w:rsidRPr="00CB1B79" w:rsidRDefault="00F75AD2" w:rsidP="00CB1B79">
      <w:pPr>
        <w:jc w:val="both"/>
        <w:rPr>
          <w:rFonts w:ascii="Arial" w:hAnsi="Arial" w:cs="Arial"/>
        </w:rPr>
      </w:pPr>
      <w:r>
        <w:rPr>
          <w:rFonts w:ascii="Arial" w:hAnsi="Arial" w:cs="Arial"/>
          <w:spacing w:val="2"/>
        </w:rPr>
        <w:t xml:space="preserve">Na contramão desses dados, o Brasil tem, segundo a OMS, 30 milhões de animais abandonados, que vagam pelas ruas, sendo 20 milhões de cachorros e 10 milhões de gatos, que </w:t>
      </w:r>
      <w:r w:rsidR="005E788C">
        <w:rPr>
          <w:rFonts w:ascii="Arial" w:hAnsi="Arial" w:cs="Arial"/>
          <w:spacing w:val="2"/>
        </w:rPr>
        <w:t>são vetores de transmissão de doenças e retrato de desumanidade.</w:t>
      </w:r>
    </w:p>
    <w:p w14:paraId="6C459C2A" w14:textId="117C68DB" w:rsidR="00CB1B79" w:rsidRPr="00CB1B79" w:rsidRDefault="00F70187" w:rsidP="00CB1B79">
      <w:pPr>
        <w:jc w:val="both"/>
        <w:rPr>
          <w:rFonts w:ascii="Arial" w:hAnsi="Arial" w:cs="Arial"/>
          <w:shd w:val="clear" w:color="auto" w:fill="FFFFFF"/>
        </w:rPr>
      </w:pPr>
      <w:r w:rsidRPr="00CB1B79">
        <w:rPr>
          <w:rFonts w:ascii="Arial" w:hAnsi="Arial" w:cs="Arial"/>
          <w:shd w:val="clear" w:color="auto" w:fill="FFFFFF"/>
        </w:rPr>
        <w:t>Por esta razão, a causa animal também promove a importância da cultura para gerar novos pontos de vista na mudança de tradições. Portanto, por trás desses movimentos existe o motor de uma nova ética que observa o animal como semelhante a partir da perspectiva de um sofrimento que pode ser evitado</w:t>
      </w:r>
      <w:r w:rsidR="00CB1B79" w:rsidRPr="00CB1B79">
        <w:rPr>
          <w:rFonts w:ascii="Arial" w:hAnsi="Arial" w:cs="Arial"/>
          <w:shd w:val="clear" w:color="auto" w:fill="FFFFFF"/>
        </w:rPr>
        <w:t>, além de promover uma cultura ecológica que defende o valor da lei natural como o equilíbrio de um ecossistema perfeito.</w:t>
      </w:r>
    </w:p>
    <w:p w14:paraId="4971D7AD" w14:textId="588645DE" w:rsidR="005E788C" w:rsidRDefault="005E788C" w:rsidP="005E788C">
      <w:pPr>
        <w:pStyle w:val="font9"/>
        <w:spacing w:before="0" w:beforeAutospacing="0" w:after="0" w:afterAutospacing="0"/>
        <w:jc w:val="both"/>
        <w:textAlignment w:val="baseline"/>
        <w:rPr>
          <w:rFonts w:ascii="Arial" w:hAnsi="Arial" w:cs="Arial"/>
          <w:sz w:val="22"/>
          <w:szCs w:val="22"/>
          <w:bdr w:val="none" w:sz="0" w:space="0" w:color="auto" w:frame="1"/>
        </w:rPr>
      </w:pPr>
      <w:r w:rsidRPr="00034305">
        <w:rPr>
          <w:rFonts w:ascii="Arial" w:hAnsi="Arial" w:cs="Arial"/>
          <w:sz w:val="22"/>
          <w:szCs w:val="22"/>
          <w:bdr w:val="none" w:sz="0" w:space="0" w:color="auto" w:frame="1"/>
        </w:rPr>
        <w:t>A quinta edição de C</w:t>
      </w:r>
      <w:r w:rsidR="00AD2778">
        <w:rPr>
          <w:rFonts w:ascii="Arial" w:hAnsi="Arial" w:cs="Arial"/>
          <w:sz w:val="22"/>
          <w:szCs w:val="22"/>
          <w:bdr w:val="none" w:sz="0" w:space="0" w:color="auto" w:frame="1"/>
        </w:rPr>
        <w:t>onexidades</w:t>
      </w:r>
      <w:r w:rsidRPr="00034305">
        <w:rPr>
          <w:rFonts w:ascii="Arial" w:hAnsi="Arial" w:cs="Arial"/>
          <w:sz w:val="22"/>
          <w:szCs w:val="22"/>
          <w:bdr w:val="none" w:sz="0" w:space="0" w:color="auto" w:frame="1"/>
        </w:rPr>
        <w:t xml:space="preserve"> conta com a </w:t>
      </w:r>
      <w:r>
        <w:rPr>
          <w:rFonts w:ascii="Arial" w:hAnsi="Arial" w:cs="Arial"/>
          <w:sz w:val="22"/>
          <w:szCs w:val="22"/>
          <w:bdr w:val="none" w:sz="0" w:space="0" w:color="auto" w:frame="1"/>
        </w:rPr>
        <w:t>colaboração</w:t>
      </w:r>
      <w:r w:rsidRPr="00034305">
        <w:rPr>
          <w:rFonts w:ascii="Arial" w:hAnsi="Arial" w:cs="Arial"/>
          <w:sz w:val="22"/>
          <w:szCs w:val="22"/>
          <w:bdr w:val="none" w:sz="0" w:space="0" w:color="auto" w:frame="1"/>
        </w:rPr>
        <w:t xml:space="preserve"> da Associação Paulista de Municípios, da União dos Vereadores do Brasil, da Associação de Desenvolvimento dos Municípios do Estado de São Paulo, do Tribunal de Contas do Estado, </w:t>
      </w:r>
      <w:r>
        <w:rPr>
          <w:rFonts w:ascii="Arial" w:hAnsi="Arial" w:cs="Arial"/>
          <w:sz w:val="22"/>
          <w:szCs w:val="22"/>
          <w:bdr w:val="none" w:sz="0" w:space="0" w:color="auto" w:frame="1"/>
        </w:rPr>
        <w:t xml:space="preserve">do </w:t>
      </w:r>
      <w:r>
        <w:rPr>
          <w:rFonts w:ascii="Arial" w:hAnsi="Arial" w:cs="Arial"/>
          <w:color w:val="FFFFFF"/>
          <w:sz w:val="21"/>
          <w:szCs w:val="21"/>
          <w:shd w:val="clear" w:color="auto" w:fill="FFFFFF"/>
        </w:rPr>
        <w:t xml:space="preserve">Guarujá </w:t>
      </w:r>
      <w:r w:rsidRPr="005C6ADA">
        <w:rPr>
          <w:rFonts w:ascii="Arial" w:hAnsi="Arial" w:cs="Arial"/>
          <w:sz w:val="22"/>
          <w:szCs w:val="22"/>
          <w:shd w:val="clear" w:color="auto" w:fill="FFFFFF"/>
        </w:rPr>
        <w:t xml:space="preserve">Convention </w:t>
      </w:r>
      <w:proofErr w:type="spellStart"/>
      <w:r w:rsidRPr="005C6ADA">
        <w:rPr>
          <w:rFonts w:ascii="Arial" w:hAnsi="Arial" w:cs="Arial"/>
          <w:sz w:val="22"/>
          <w:szCs w:val="22"/>
          <w:shd w:val="clear" w:color="auto" w:fill="FFFFFF"/>
        </w:rPr>
        <w:t>and</w:t>
      </w:r>
      <w:proofErr w:type="spellEnd"/>
      <w:r w:rsidRPr="005C6ADA">
        <w:rPr>
          <w:rFonts w:ascii="Arial" w:hAnsi="Arial" w:cs="Arial"/>
          <w:sz w:val="22"/>
          <w:szCs w:val="22"/>
          <w:shd w:val="clear" w:color="auto" w:fill="FFFFFF"/>
        </w:rPr>
        <w:t xml:space="preserve"> </w:t>
      </w:r>
      <w:proofErr w:type="spellStart"/>
      <w:r w:rsidRPr="005C6ADA">
        <w:rPr>
          <w:rFonts w:ascii="Arial" w:hAnsi="Arial" w:cs="Arial"/>
          <w:sz w:val="22"/>
          <w:szCs w:val="22"/>
          <w:shd w:val="clear" w:color="auto" w:fill="FFFFFF"/>
        </w:rPr>
        <w:t>Visitors</w:t>
      </w:r>
      <w:proofErr w:type="spellEnd"/>
      <w:r w:rsidRPr="005C6ADA">
        <w:rPr>
          <w:rFonts w:ascii="Arial" w:hAnsi="Arial" w:cs="Arial"/>
          <w:sz w:val="22"/>
          <w:szCs w:val="22"/>
          <w:shd w:val="clear" w:color="auto" w:fill="FFFFFF"/>
        </w:rPr>
        <w:t xml:space="preserve"> Bureau</w:t>
      </w:r>
      <w:r>
        <w:rPr>
          <w:rFonts w:ascii="Arial" w:hAnsi="Arial" w:cs="Arial"/>
          <w:sz w:val="22"/>
          <w:szCs w:val="22"/>
          <w:shd w:val="clear" w:color="auto" w:fill="FFFFFF"/>
        </w:rPr>
        <w:t xml:space="preserve">, </w:t>
      </w:r>
      <w:r w:rsidRPr="005C6ADA">
        <w:rPr>
          <w:rFonts w:ascii="Arial" w:hAnsi="Arial" w:cs="Arial"/>
          <w:sz w:val="22"/>
          <w:szCs w:val="22"/>
          <w:bdr w:val="none" w:sz="0" w:space="0" w:color="auto" w:frame="1"/>
        </w:rPr>
        <w:t xml:space="preserve">entre </w:t>
      </w:r>
      <w:r w:rsidRPr="00034305">
        <w:rPr>
          <w:rFonts w:ascii="Arial" w:hAnsi="Arial" w:cs="Arial"/>
          <w:sz w:val="22"/>
          <w:szCs w:val="22"/>
          <w:bdr w:val="none" w:sz="0" w:space="0" w:color="auto" w:frame="1"/>
        </w:rPr>
        <w:t>outros apoiadores.</w:t>
      </w:r>
    </w:p>
    <w:p w14:paraId="2F6BE9DC" w14:textId="77777777" w:rsidR="005E788C" w:rsidRDefault="005E788C" w:rsidP="005E788C">
      <w:pPr>
        <w:pStyle w:val="font9"/>
        <w:spacing w:before="0" w:beforeAutospacing="0" w:after="0" w:afterAutospacing="0"/>
        <w:jc w:val="both"/>
        <w:textAlignment w:val="baseline"/>
        <w:rPr>
          <w:rFonts w:ascii="Arial" w:hAnsi="Arial" w:cs="Arial"/>
          <w:sz w:val="22"/>
          <w:szCs w:val="22"/>
          <w:bdr w:val="none" w:sz="0" w:space="0" w:color="auto" w:frame="1"/>
        </w:rPr>
      </w:pPr>
    </w:p>
    <w:p w14:paraId="59F75784" w14:textId="77777777" w:rsidR="005E788C" w:rsidRPr="00F74B97" w:rsidRDefault="005E788C" w:rsidP="005E788C">
      <w:pPr>
        <w:pStyle w:val="font9"/>
        <w:spacing w:before="0" w:beforeAutospacing="0" w:after="0" w:afterAutospacing="0"/>
        <w:jc w:val="both"/>
        <w:textAlignment w:val="baseline"/>
        <w:rPr>
          <w:rFonts w:ascii="Arial" w:hAnsi="Arial" w:cs="Arial"/>
          <w:color w:val="000000"/>
          <w:sz w:val="22"/>
          <w:szCs w:val="22"/>
        </w:rPr>
      </w:pPr>
      <w:r>
        <w:rPr>
          <w:rFonts w:ascii="Arial" w:hAnsi="Arial" w:cs="Arial"/>
          <w:sz w:val="22"/>
          <w:szCs w:val="22"/>
          <w:bdr w:val="none" w:sz="0" w:space="0" w:color="auto" w:frame="1"/>
        </w:rPr>
        <w:t xml:space="preserve">A participação é gratuita, e a inscrição pode ser feita através do site: </w:t>
      </w:r>
      <w:r w:rsidRPr="00F74B97">
        <w:rPr>
          <w:rFonts w:ascii="Arial" w:hAnsi="Arial" w:cs="Arial"/>
          <w:sz w:val="22"/>
          <w:szCs w:val="22"/>
        </w:rPr>
        <w:t>https://www.conexidades.com.br</w:t>
      </w:r>
    </w:p>
    <w:p w14:paraId="00E53E72" w14:textId="77777777" w:rsidR="005E788C" w:rsidRDefault="005E788C" w:rsidP="005E788C">
      <w:pPr>
        <w:pStyle w:val="font9"/>
        <w:spacing w:before="0" w:beforeAutospacing="0" w:after="0" w:afterAutospacing="0"/>
        <w:jc w:val="both"/>
        <w:textAlignment w:val="baseline"/>
        <w:rPr>
          <w:rFonts w:ascii="Arial" w:hAnsi="Arial" w:cs="Arial"/>
          <w:color w:val="000000"/>
        </w:rPr>
      </w:pPr>
    </w:p>
    <w:p w14:paraId="75994692" w14:textId="77777777" w:rsidR="005E788C" w:rsidRDefault="005E788C" w:rsidP="005E788C">
      <w:pPr>
        <w:pStyle w:val="font9"/>
        <w:spacing w:before="0" w:beforeAutospacing="0" w:after="0" w:afterAutospacing="0"/>
        <w:jc w:val="both"/>
        <w:textAlignment w:val="baseline"/>
        <w:rPr>
          <w:rFonts w:ascii="Arial" w:hAnsi="Arial" w:cs="Arial"/>
          <w:color w:val="000000"/>
        </w:rPr>
      </w:pPr>
      <w:r>
        <w:rPr>
          <w:rFonts w:ascii="Arial" w:hAnsi="Arial" w:cs="Arial"/>
          <w:color w:val="000000"/>
        </w:rPr>
        <w:t xml:space="preserve">Serviço: </w:t>
      </w:r>
    </w:p>
    <w:p w14:paraId="143540DC" w14:textId="77777777" w:rsidR="005E788C" w:rsidRDefault="005E788C" w:rsidP="005E788C">
      <w:pPr>
        <w:pStyle w:val="font9"/>
        <w:spacing w:before="0" w:beforeAutospacing="0" w:after="0" w:afterAutospacing="0"/>
        <w:jc w:val="both"/>
        <w:textAlignment w:val="baseline"/>
        <w:rPr>
          <w:rFonts w:ascii="Arial" w:hAnsi="Arial" w:cs="Arial"/>
          <w:color w:val="000000"/>
        </w:rPr>
      </w:pPr>
    </w:p>
    <w:p w14:paraId="5A05F3A3" w14:textId="77777777" w:rsidR="005E788C" w:rsidRDefault="005E788C" w:rsidP="005E788C">
      <w:pPr>
        <w:pStyle w:val="font9"/>
        <w:spacing w:before="0" w:beforeAutospacing="0" w:after="0" w:afterAutospacing="0" w:line="276" w:lineRule="auto"/>
        <w:jc w:val="both"/>
        <w:textAlignment w:val="baseline"/>
        <w:rPr>
          <w:rFonts w:ascii="Arial" w:hAnsi="Arial" w:cs="Arial"/>
          <w:color w:val="000000"/>
          <w:sz w:val="22"/>
          <w:szCs w:val="22"/>
        </w:rPr>
      </w:pPr>
      <w:proofErr w:type="gramStart"/>
      <w:r w:rsidRPr="00F74B97">
        <w:rPr>
          <w:rFonts w:ascii="Arial" w:hAnsi="Arial" w:cs="Arial"/>
          <w:color w:val="000000"/>
          <w:sz w:val="22"/>
          <w:szCs w:val="22"/>
        </w:rPr>
        <w:t>5º Conexidades</w:t>
      </w:r>
      <w:proofErr w:type="gramEnd"/>
    </w:p>
    <w:p w14:paraId="3160AB80" w14:textId="77777777" w:rsidR="005E788C" w:rsidRDefault="005E788C" w:rsidP="005E788C">
      <w:pPr>
        <w:pStyle w:val="font9"/>
        <w:spacing w:before="0" w:beforeAutospacing="0" w:after="0" w:afterAutospacing="0" w:line="276" w:lineRule="auto"/>
        <w:jc w:val="both"/>
        <w:textAlignment w:val="baseline"/>
        <w:rPr>
          <w:rFonts w:ascii="Arial" w:hAnsi="Arial" w:cs="Arial"/>
          <w:sz w:val="22"/>
          <w:szCs w:val="22"/>
        </w:rPr>
      </w:pPr>
      <w:r w:rsidRPr="00F74B97">
        <w:rPr>
          <w:rFonts w:ascii="Arial" w:hAnsi="Arial" w:cs="Arial"/>
          <w:color w:val="000000"/>
          <w:sz w:val="22"/>
          <w:szCs w:val="22"/>
        </w:rPr>
        <w:t xml:space="preserve">Data: </w:t>
      </w:r>
      <w:r w:rsidRPr="00F74B97">
        <w:rPr>
          <w:rFonts w:ascii="Arial" w:hAnsi="Arial" w:cs="Arial"/>
          <w:sz w:val="22"/>
          <w:szCs w:val="22"/>
        </w:rPr>
        <w:t>7 a 11 de junho</w:t>
      </w:r>
    </w:p>
    <w:p w14:paraId="64A02DEE" w14:textId="77777777" w:rsidR="005E788C" w:rsidRPr="00F74B97" w:rsidRDefault="005E788C" w:rsidP="005E788C">
      <w:pPr>
        <w:spacing w:after="0" w:line="276" w:lineRule="auto"/>
        <w:rPr>
          <w:rFonts w:ascii="Arial" w:hAnsi="Arial" w:cs="Arial"/>
        </w:rPr>
      </w:pPr>
      <w:r w:rsidRPr="00F74B97">
        <w:rPr>
          <w:rFonts w:ascii="Arial" w:hAnsi="Arial" w:cs="Arial"/>
        </w:rPr>
        <w:t xml:space="preserve">Local: Casa Grande Hotel Resort &amp; Spa  </w:t>
      </w:r>
    </w:p>
    <w:p w14:paraId="700EFAE5" w14:textId="77777777" w:rsidR="005E788C" w:rsidRPr="00F74B97" w:rsidRDefault="00AD2778" w:rsidP="005E788C">
      <w:pPr>
        <w:spacing w:after="0" w:line="276" w:lineRule="auto"/>
        <w:rPr>
          <w:rFonts w:ascii="Arial" w:hAnsi="Arial" w:cs="Arial"/>
        </w:rPr>
      </w:pPr>
      <w:hyperlink r:id="rId4" w:history="1">
        <w:r w:rsidR="005E788C" w:rsidRPr="00F74B97">
          <w:rPr>
            <w:rStyle w:val="Hyperlink"/>
            <w:rFonts w:ascii="Arial" w:hAnsi="Arial" w:cs="Arial"/>
          </w:rPr>
          <w:t>Av. Miguel Stéfano 1001, Guarujá</w:t>
        </w:r>
      </w:hyperlink>
      <w:r w:rsidR="005E788C" w:rsidRPr="00F74B97">
        <w:rPr>
          <w:rFonts w:ascii="Arial" w:hAnsi="Arial" w:cs="Arial"/>
        </w:rPr>
        <w:t xml:space="preserve"> - SP</w:t>
      </w:r>
    </w:p>
    <w:p w14:paraId="09BC1190" w14:textId="77777777" w:rsidR="005E788C" w:rsidRPr="000758E8" w:rsidRDefault="005E788C" w:rsidP="005E788C"/>
    <w:p w14:paraId="22A7B5DF" w14:textId="77777777" w:rsidR="00926620" w:rsidRDefault="00926620" w:rsidP="00B97995"/>
    <w:p w14:paraId="6E2486BE" w14:textId="0A522A00" w:rsidR="00926620" w:rsidRDefault="00926620" w:rsidP="00B97995"/>
    <w:p w14:paraId="0D2208F6" w14:textId="77777777" w:rsidR="00926620" w:rsidRDefault="00926620" w:rsidP="00B97995"/>
    <w:p w14:paraId="73E67F44" w14:textId="77777777" w:rsidR="00E86B06" w:rsidRDefault="00E86B06" w:rsidP="00B97995"/>
    <w:sectPr w:rsidR="00E86B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4E"/>
    <w:rsid w:val="000A385F"/>
    <w:rsid w:val="001C1E4E"/>
    <w:rsid w:val="003509C1"/>
    <w:rsid w:val="003734A2"/>
    <w:rsid w:val="005E788C"/>
    <w:rsid w:val="0073727D"/>
    <w:rsid w:val="0081718D"/>
    <w:rsid w:val="00926620"/>
    <w:rsid w:val="009732E4"/>
    <w:rsid w:val="00AD2778"/>
    <w:rsid w:val="00B97995"/>
    <w:rsid w:val="00CB1B79"/>
    <w:rsid w:val="00E86B06"/>
    <w:rsid w:val="00F70187"/>
    <w:rsid w:val="00F75A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FC49"/>
  <w15:chartTrackingRefBased/>
  <w15:docId w15:val="{51A9C16D-AD79-40FD-B506-5263890C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92662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3509C1"/>
    <w:rPr>
      <w:b/>
      <w:bCs/>
    </w:rPr>
  </w:style>
  <w:style w:type="character" w:customStyle="1" w:styleId="Ttulo2Char">
    <w:name w:val="Título 2 Char"/>
    <w:basedOn w:val="Fontepargpadro"/>
    <w:link w:val="Ttulo2"/>
    <w:uiPriority w:val="9"/>
    <w:rsid w:val="00926620"/>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F7018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70187"/>
    <w:rPr>
      <w:color w:val="0000FF"/>
      <w:u w:val="single"/>
    </w:rPr>
  </w:style>
  <w:style w:type="paragraph" w:customStyle="1" w:styleId="font9">
    <w:name w:val="font_9"/>
    <w:basedOn w:val="Normal"/>
    <w:rsid w:val="005E788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544807">
      <w:bodyDiv w:val="1"/>
      <w:marLeft w:val="0"/>
      <w:marRight w:val="0"/>
      <w:marTop w:val="0"/>
      <w:marBottom w:val="0"/>
      <w:divBdr>
        <w:top w:val="none" w:sz="0" w:space="0" w:color="auto"/>
        <w:left w:val="none" w:sz="0" w:space="0" w:color="auto"/>
        <w:bottom w:val="none" w:sz="0" w:space="0" w:color="auto"/>
        <w:right w:val="none" w:sz="0" w:space="0" w:color="auto"/>
      </w:divBdr>
    </w:div>
    <w:div w:id="2038500666">
      <w:bodyDiv w:val="1"/>
      <w:marLeft w:val="0"/>
      <w:marRight w:val="0"/>
      <w:marTop w:val="0"/>
      <w:marBottom w:val="0"/>
      <w:divBdr>
        <w:top w:val="none" w:sz="0" w:space="0" w:color="auto"/>
        <w:left w:val="none" w:sz="0" w:space="0" w:color="auto"/>
        <w:bottom w:val="none" w:sz="0" w:space="0" w:color="auto"/>
        <w:right w:val="none" w:sz="0" w:space="0" w:color="auto"/>
      </w:divBdr>
      <w:divsChild>
        <w:div w:id="1059016792">
          <w:marLeft w:val="0"/>
          <w:marRight w:val="0"/>
          <w:marTop w:val="0"/>
          <w:marBottom w:val="0"/>
          <w:divBdr>
            <w:top w:val="single" w:sz="2" w:space="0" w:color="E5E7EB"/>
            <w:left w:val="single" w:sz="2" w:space="0" w:color="E5E7EB"/>
            <w:bottom w:val="single" w:sz="2" w:space="0" w:color="E5E7EB"/>
            <w:right w:val="single" w:sz="2" w:space="0" w:color="E5E7EB"/>
          </w:divBdr>
          <w:divsChild>
            <w:div w:id="784533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29619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ng.com/local?lid=YN7993x13591554218805570177&amp;id=YN7993x13591554218805570177&amp;q=Casa+Grande+Hotel+Resort+%26+Spa&amp;name=Casa+Grande+Hotel+Resort+%26+Spa&amp;cp=-23.989776611328125%7e-46.241947174072266&amp;ppois=-23.989776611328125_-46.241947174072266_Casa+Grande+Hotel+Resort+%26+Sp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406</Words>
  <Characters>2194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de Campos</dc:creator>
  <cp:keywords/>
  <dc:description/>
  <cp:lastModifiedBy>Patricia de Campos</cp:lastModifiedBy>
  <cp:revision>2</cp:revision>
  <dcterms:created xsi:type="dcterms:W3CDTF">2022-05-15T14:15:00Z</dcterms:created>
  <dcterms:modified xsi:type="dcterms:W3CDTF">2022-05-15T16:50:00Z</dcterms:modified>
</cp:coreProperties>
</file>